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EB070" w14:textId="77777777" w:rsidR="000703A3" w:rsidRDefault="000703A3" w:rsidP="00070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  <w:t>ПРАВИЛА ВЪЕЗДА В КАЛИНИНГРАДСКУЮ ОБЛАСТЬ</w:t>
      </w:r>
    </w:p>
    <w:p w14:paraId="30AEB071" w14:textId="77777777" w:rsidR="000703A3" w:rsidRDefault="000703A3" w:rsidP="00070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</w:pPr>
    </w:p>
    <w:p w14:paraId="30AEB072" w14:textId="77777777" w:rsidR="000703A3" w:rsidRPr="000703A3" w:rsidRDefault="000703A3" w:rsidP="000703A3">
      <w:pPr>
        <w:rPr>
          <w:b/>
        </w:rPr>
      </w:pPr>
      <w:r w:rsidRPr="000703A3">
        <w:rPr>
          <w:b/>
        </w:rPr>
        <w:t>ПОЕЗДКА В КАЛИНИНГРАД НА ПОЕЗДЕ, НУЖНА ЛИ ВИЗА?</w:t>
      </w:r>
    </w:p>
    <w:p w14:paraId="30AEB073" w14:textId="77777777" w:rsidR="000703A3" w:rsidRDefault="000703A3" w:rsidP="000703A3">
      <w:r w:rsidRPr="000703A3">
        <w:t xml:space="preserve">Для пересечения территории Литовской Республики на пути из Калининградской области в </w:t>
      </w:r>
      <w:r>
        <w:t>остальную часть РФ или наоборот из любой части РФ в Калининград,</w:t>
      </w:r>
      <w:r w:rsidRPr="000703A3">
        <w:t xml:space="preserve"> гражданам Российской Федерации необходимо оформить специальный документ </w:t>
      </w:r>
      <w:r w:rsidRPr="000703A3">
        <w:rPr>
          <w:b/>
        </w:rPr>
        <w:t>- Упрощенный проездной документ на железной дороге (УПД ЖД).</w:t>
      </w:r>
      <w:r w:rsidRPr="000703A3">
        <w:t xml:space="preserve"> </w:t>
      </w:r>
    </w:p>
    <w:p w14:paraId="0A791C44" w14:textId="633E1439" w:rsidR="00962BE4" w:rsidRPr="00962BE4" w:rsidRDefault="000703A3" w:rsidP="00962BE4">
      <w:r w:rsidRPr="00962BE4">
        <w:t>Для получения УПД ЖД требуется не позднее, чем за 28 часов, приобрести билет в любой железнодорожной кассе Российской Федерации</w:t>
      </w:r>
      <w:r w:rsidR="00962BE4" w:rsidRPr="00962BE4">
        <w:t xml:space="preserve"> на </w:t>
      </w:r>
      <w:r w:rsidR="00962BE4" w:rsidRPr="00962BE4">
        <w:rPr>
          <w:b/>
        </w:rPr>
        <w:t xml:space="preserve">свой заграничный паспорт, </w:t>
      </w:r>
      <w:r w:rsidR="00962BE4" w:rsidRPr="00962BE4">
        <w:t>затем заполнить </w:t>
      </w:r>
      <w:hyperlink r:id="rId8" w:history="1">
        <w:r w:rsidR="00962BE4" w:rsidRPr="00962BE4">
          <w:rPr>
            <w:rStyle w:val="a5"/>
          </w:rPr>
          <w:t>анкету личных данных</w:t>
        </w:r>
      </w:hyperlink>
      <w:r w:rsidR="00962BE4" w:rsidRPr="00962BE4">
        <w:t>, распечатать ее, подписать и предъявить в поезде сотруднику РЖД.</w:t>
      </w:r>
    </w:p>
    <w:p w14:paraId="1EE53DBF" w14:textId="712F742D" w:rsidR="00962BE4" w:rsidRPr="000703A3" w:rsidRDefault="000703A3" w:rsidP="000703A3">
      <w:r w:rsidRPr="00962BE4">
        <w:t>Гражданам, имеющим действительную Шенгенскую визу, дополнительно подавать заявку на УПД-ЖД не требуется.</w:t>
      </w:r>
    </w:p>
    <w:p w14:paraId="30AEB075" w14:textId="77777777" w:rsidR="000703A3" w:rsidRPr="000703A3" w:rsidRDefault="00177B7E" w:rsidP="000703A3">
      <w:hyperlink r:id="rId9" w:history="1">
        <w:r w:rsidR="000703A3" w:rsidRPr="000703A3">
          <w:rPr>
            <w:rStyle w:val="a5"/>
          </w:rPr>
          <w:t>Более подробно по оформлению УПД-ЖД по ссылке</w:t>
        </w:r>
      </w:hyperlink>
    </w:p>
    <w:p w14:paraId="30AEB076" w14:textId="77777777" w:rsidR="000703A3" w:rsidRDefault="000703A3" w:rsidP="000703A3">
      <w:pPr>
        <w:rPr>
          <w:color w:val="FF0000"/>
        </w:rPr>
      </w:pPr>
      <w:r w:rsidRPr="000703A3">
        <w:rPr>
          <w:b/>
          <w:color w:val="FF0000"/>
        </w:rPr>
        <w:t>Пассажир, не имеющий визы или не запросивший оформление Упрощенного проездного документа, в поезд не допускается.</w:t>
      </w:r>
      <w:r w:rsidRPr="000703A3">
        <w:rPr>
          <w:color w:val="FF0000"/>
        </w:rPr>
        <w:t xml:space="preserve"> </w:t>
      </w:r>
    </w:p>
    <w:p w14:paraId="30AEB077" w14:textId="77777777" w:rsidR="000703A3" w:rsidRDefault="000703A3" w:rsidP="000703A3">
      <w:r w:rsidRPr="000703A3">
        <w:t xml:space="preserve">Время пребывания в Литовской Республике по УПД ЖД не должно превышать 6 часов. </w:t>
      </w:r>
    </w:p>
    <w:p w14:paraId="30AEB078" w14:textId="77777777" w:rsidR="000703A3" w:rsidRPr="000703A3" w:rsidRDefault="000703A3" w:rsidP="000703A3">
      <w:r w:rsidRPr="000703A3">
        <w:rPr>
          <w:b/>
        </w:rPr>
        <w:t>УПД ЖД</w:t>
      </w:r>
      <w:r w:rsidRPr="000703A3">
        <w:t xml:space="preserve"> выдается только гражданам Российской Федерации и не позволяет пересечение Литовской Республики на другом транспорте.</w:t>
      </w:r>
    </w:p>
    <w:p w14:paraId="30AEB079" w14:textId="77777777" w:rsidR="000703A3" w:rsidRDefault="000703A3" w:rsidP="000703A3">
      <w:r>
        <w:t>УПД-ЖД может быть использован только при следовании в транзитных поездах регулярного сообщения на следующих маршрутах:</w:t>
      </w:r>
    </w:p>
    <w:p w14:paraId="30AEB07A" w14:textId="77777777" w:rsidR="000703A3" w:rsidRDefault="000703A3" w:rsidP="000703A3">
      <w:pPr>
        <w:pStyle w:val="a6"/>
        <w:numPr>
          <w:ilvl w:val="0"/>
          <w:numId w:val="3"/>
        </w:numPr>
      </w:pPr>
      <w:r>
        <w:t>Москва – Калининград (поезд № 29);</w:t>
      </w:r>
    </w:p>
    <w:p w14:paraId="30AEB07B" w14:textId="77777777" w:rsidR="000703A3" w:rsidRDefault="000703A3" w:rsidP="000703A3">
      <w:pPr>
        <w:pStyle w:val="a6"/>
        <w:numPr>
          <w:ilvl w:val="0"/>
          <w:numId w:val="3"/>
        </w:numPr>
      </w:pPr>
      <w:r>
        <w:t>Москва – Калининград (поезд № 147);</w:t>
      </w:r>
    </w:p>
    <w:p w14:paraId="30AEB07C" w14:textId="77777777" w:rsidR="000703A3" w:rsidRDefault="000703A3" w:rsidP="000703A3">
      <w:pPr>
        <w:pStyle w:val="a6"/>
        <w:numPr>
          <w:ilvl w:val="0"/>
          <w:numId w:val="3"/>
        </w:numPr>
      </w:pPr>
      <w:r>
        <w:t>Санкт-Петербург – Калининград (поезд № 79);</w:t>
      </w:r>
    </w:p>
    <w:p w14:paraId="30AEB07D" w14:textId="77777777" w:rsidR="000703A3" w:rsidRDefault="000703A3" w:rsidP="000703A3">
      <w:pPr>
        <w:pStyle w:val="a6"/>
        <w:numPr>
          <w:ilvl w:val="0"/>
          <w:numId w:val="3"/>
        </w:numPr>
      </w:pPr>
      <w:r>
        <w:t>Челябинск – Калининград (поезд № 425);</w:t>
      </w:r>
    </w:p>
    <w:p w14:paraId="30AEB07E" w14:textId="77777777" w:rsidR="000703A3" w:rsidRDefault="000703A3" w:rsidP="000703A3">
      <w:pPr>
        <w:pStyle w:val="a6"/>
        <w:numPr>
          <w:ilvl w:val="0"/>
          <w:numId w:val="3"/>
        </w:numPr>
      </w:pPr>
      <w:r>
        <w:t>Адлер – Калининград (поезд № 360С);</w:t>
      </w:r>
    </w:p>
    <w:p w14:paraId="30AEB07F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Москва (поезд № 30);</w:t>
      </w:r>
    </w:p>
    <w:p w14:paraId="30AEB080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Москва (поезд № 148);</w:t>
      </w:r>
    </w:p>
    <w:p w14:paraId="30AEB081" w14:textId="77777777" w:rsidR="000703A3" w:rsidRDefault="000703A3" w:rsidP="000703A3">
      <w:pPr>
        <w:pStyle w:val="a6"/>
        <w:numPr>
          <w:ilvl w:val="0"/>
          <w:numId w:val="3"/>
        </w:numPr>
      </w:pPr>
      <w:bookmarkStart w:id="0" w:name="_GoBack"/>
      <w:bookmarkEnd w:id="0"/>
      <w:r>
        <w:t>Калининград – Санкт-Петербург (поезд № 80);</w:t>
      </w:r>
    </w:p>
    <w:p w14:paraId="30AEB082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Челябинск (поезд № 426);</w:t>
      </w:r>
    </w:p>
    <w:p w14:paraId="30AEB083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Адлер (поезд № 360Ч).</w:t>
      </w:r>
    </w:p>
    <w:p w14:paraId="30AEB084" w14:textId="77777777" w:rsidR="000703A3" w:rsidRPr="000703A3" w:rsidRDefault="000703A3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0703A3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ДЕТИ:</w:t>
      </w:r>
    </w:p>
    <w:p w14:paraId="5421DB52" w14:textId="77777777" w:rsidR="00962BE4" w:rsidRDefault="000703A3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703A3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Дети до 14 лет едут по собственному заграничному паспорту или по заграничному паспорту сопровождающего родителя, в который вписан ребенок (независимо от возраста, фото обязательно). </w:t>
      </w:r>
    </w:p>
    <w:p w14:paraId="30AEB085" w14:textId="4461F011" w:rsidR="000703A3" w:rsidRDefault="000703A3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703A3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Детям до 18 лет в сопровождении одного родителя или с другими сопровождающими – необходима нотариально заверенная доверенность от второго или обоих родителей.</w:t>
      </w:r>
    </w:p>
    <w:p w14:paraId="7C43872D" w14:textId="58F84188" w:rsidR="00177B7E" w:rsidRPr="000703A3" w:rsidRDefault="00177B7E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177B7E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При сопровождении </w:t>
      </w:r>
      <w:r w:rsidRPr="00177B7E">
        <w:rPr>
          <w:rFonts w:ascii="Arial" w:eastAsia="Times New Roman" w:hAnsi="Arial" w:cs="Arial"/>
          <w:b/>
          <w:color w:val="171717"/>
          <w:sz w:val="21"/>
          <w:szCs w:val="21"/>
          <w:lang w:eastAsia="ru-RU"/>
        </w:rPr>
        <w:t>несовершеннолетних туристов третьими лицами</w:t>
      </w:r>
      <w:r w:rsidRPr="00177B7E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</w:r>
      <w:r w:rsidRPr="00177B7E">
        <w:rPr>
          <w:rFonts w:ascii="Arial" w:eastAsia="Times New Roman" w:hAnsi="Arial" w:cs="Arial"/>
          <w:b/>
          <w:color w:val="171717"/>
          <w:sz w:val="21"/>
          <w:szCs w:val="21"/>
          <w:lang w:eastAsia="ru-RU"/>
        </w:rPr>
        <w:t xml:space="preserve">(ПОСТАНОВЛЕНИЕ </w:t>
      </w:r>
      <w:proofErr w:type="gramStart"/>
      <w:r w:rsidRPr="00177B7E">
        <w:rPr>
          <w:rFonts w:ascii="Arial" w:eastAsia="Times New Roman" w:hAnsi="Arial" w:cs="Arial"/>
          <w:b/>
          <w:color w:val="171717"/>
          <w:sz w:val="21"/>
          <w:szCs w:val="21"/>
          <w:lang w:eastAsia="ru-RU"/>
        </w:rPr>
        <w:t>ПРАВИТЕЛЬСТВА  519</w:t>
      </w:r>
      <w:proofErr w:type="gramEnd"/>
      <w:r w:rsidRPr="00177B7E">
        <w:rPr>
          <w:rFonts w:ascii="Arial" w:eastAsia="Times New Roman" w:hAnsi="Arial" w:cs="Arial"/>
          <w:b/>
          <w:color w:val="171717"/>
          <w:sz w:val="21"/>
          <w:szCs w:val="21"/>
          <w:lang w:eastAsia="ru-RU"/>
        </w:rPr>
        <w:t>).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703A3" w:rsidRPr="000703A3" w14:paraId="30AEB091" w14:textId="77777777" w:rsidTr="00962BE4"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EB086" w14:textId="77777777" w:rsid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  <w:t>В ЖЕЛЕЗНОДОРОЖНЫХ</w:t>
            </w:r>
            <w:r w:rsidRPr="000703A3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  <w:t xml:space="preserve"> билетах время прибытия и отправления указано </w:t>
            </w:r>
            <w:r w:rsidRPr="000703A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московское!</w:t>
            </w:r>
          </w:p>
          <w:p w14:paraId="30AEB087" w14:textId="77777777" w:rsidR="000703A3" w:rsidRPr="000703A3" w:rsidRDefault="000703A3" w:rsidP="000703A3">
            <w:pPr>
              <w:rPr>
                <w:b/>
                <w:color w:val="FF0000"/>
              </w:rPr>
            </w:pPr>
            <w:r w:rsidRPr="000703A3">
              <w:rPr>
                <w:b/>
                <w:color w:val="FF0000"/>
              </w:rPr>
              <w:lastRenderedPageBreak/>
              <w:t>Актуальную инфо</w:t>
            </w:r>
            <w:r>
              <w:rPr>
                <w:b/>
                <w:color w:val="FF0000"/>
              </w:rPr>
              <w:t>рмацию</w:t>
            </w:r>
            <w:r w:rsidRPr="000703A3">
              <w:rPr>
                <w:b/>
                <w:color w:val="FF0000"/>
              </w:rPr>
              <w:t xml:space="preserve"> по поездам </w:t>
            </w:r>
            <w:r>
              <w:rPr>
                <w:b/>
                <w:color w:val="FF0000"/>
              </w:rPr>
              <w:t xml:space="preserve">и правилам пресечения границы на поезде, </w:t>
            </w:r>
            <w:r w:rsidRPr="000703A3">
              <w:rPr>
                <w:b/>
                <w:color w:val="FF0000"/>
              </w:rPr>
              <w:t>на момент бронирования билетов/тура смотрите на сайте перевозчика.</w:t>
            </w:r>
          </w:p>
          <w:p w14:paraId="30AEB088" w14:textId="77777777" w:rsidR="000703A3" w:rsidRP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</w:p>
          <w:p w14:paraId="30AEB089" w14:textId="77777777" w:rsid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</w:pPr>
          </w:p>
          <w:p w14:paraId="30AEB08A" w14:textId="77777777" w:rsid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</w:pPr>
          </w:p>
          <w:p w14:paraId="30AEB08B" w14:textId="77777777" w:rsidR="000703A3" w:rsidRPr="000703A3" w:rsidRDefault="000703A3" w:rsidP="000703A3">
            <w:pPr>
              <w:spacing w:after="150" w:line="24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0703A3"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>САМОЛЕТОМ</w:t>
            </w:r>
          </w:p>
          <w:p w14:paraId="30AEB08C" w14:textId="77777777" w:rsidR="000703A3" w:rsidRDefault="000703A3" w:rsidP="000703A3">
            <w:r w:rsidRPr="000703A3">
              <w:t>Международный аэропорт Калининград (Храброво) имени императрицы Елизаветы Петровны — аэропорт Калининградской области, расположенный в 20 км к северо-востоку от центра города. Имеет статус аэропорта федерального значения. Является аэродромом совместного базирования — помимо гражданской авиации, используется авиацией ФСБ РФ, МЧС РФ, Минобороны РФ. Расположен в 24 км от Калининграда.</w:t>
            </w:r>
          </w:p>
          <w:p w14:paraId="30AEB08D" w14:textId="65E467A0" w:rsidR="008A59E4" w:rsidRDefault="008A59E4" w:rsidP="000703A3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Для прибытия в Калининград на самолёте достаточно предъявить гражданский паспорт. </w:t>
            </w:r>
          </w:p>
          <w:p w14:paraId="30AEB08E" w14:textId="77777777" w:rsidR="000703A3" w:rsidRPr="000703A3" w:rsidRDefault="000703A3" w:rsidP="008A59E4">
            <w:pPr>
              <w:rPr>
                <w:b/>
                <w:color w:val="FF0000"/>
              </w:rPr>
            </w:pPr>
            <w:r w:rsidRPr="000703A3">
              <w:rPr>
                <w:b/>
                <w:color w:val="FF0000"/>
              </w:rPr>
              <w:t>Актуальную инфо</w:t>
            </w:r>
            <w:r>
              <w:rPr>
                <w:b/>
                <w:color w:val="FF0000"/>
              </w:rPr>
              <w:t>рмацию</w:t>
            </w:r>
            <w:r w:rsidRPr="000703A3">
              <w:rPr>
                <w:b/>
                <w:color w:val="FF0000"/>
              </w:rPr>
              <w:t xml:space="preserve"> по </w:t>
            </w:r>
            <w:r>
              <w:rPr>
                <w:b/>
                <w:color w:val="FF0000"/>
              </w:rPr>
              <w:t xml:space="preserve">РЕЙСАМ и правилам пресечения границы, </w:t>
            </w:r>
            <w:r w:rsidRPr="000703A3">
              <w:rPr>
                <w:b/>
                <w:color w:val="FF0000"/>
              </w:rPr>
              <w:t>на момент бронирования билетов/тур</w:t>
            </w:r>
            <w:r>
              <w:rPr>
                <w:b/>
                <w:color w:val="FF0000"/>
              </w:rPr>
              <w:t>а смотрите на сайте перевозчика или аэропорта вылета/прилёта</w:t>
            </w:r>
          </w:p>
          <w:p w14:paraId="30AEB08F" w14:textId="77777777" w:rsidR="000703A3" w:rsidRP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  <w:r w:rsidRPr="000703A3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  <w:t>В авиабилетах время вылета и прилета указано местное!</w:t>
            </w:r>
            <w:r w:rsidRPr="000703A3"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  <w:t> Дорога из Калининграда до аэропорта занимает приблизительно 40 минут. Вам необходимо прибыть в аэропорт за 2 часа до вылета (к началу регистрации).</w:t>
            </w:r>
          </w:p>
          <w:p w14:paraId="336FF82F" w14:textId="77777777" w:rsidR="000703A3" w:rsidRPr="00962BE4" w:rsidRDefault="000703A3" w:rsidP="000703A3">
            <w:pPr>
              <w:spacing w:after="150" w:line="240" w:lineRule="auto"/>
              <w:rPr>
                <w:rFonts w:eastAsia="Times New Roman" w:cstheme="minorHAnsi"/>
                <w:color w:val="171717"/>
                <w:sz w:val="21"/>
                <w:szCs w:val="21"/>
                <w:lang w:eastAsia="ru-RU"/>
              </w:rPr>
            </w:pPr>
          </w:p>
          <w:p w14:paraId="30AEB090" w14:textId="77777777" w:rsidR="00962BE4" w:rsidRPr="000703A3" w:rsidRDefault="00962BE4" w:rsidP="00962BE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</w:p>
        </w:tc>
      </w:tr>
      <w:tr w:rsidR="000703A3" w:rsidRPr="000703A3" w14:paraId="30AEB093" w14:textId="77777777" w:rsidTr="00962BE4"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B092" w14:textId="77777777" w:rsidR="000703A3" w:rsidRP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</w:p>
        </w:tc>
      </w:tr>
    </w:tbl>
    <w:p w14:paraId="30AEB094" w14:textId="77777777" w:rsidR="003D1969" w:rsidRDefault="003D1969"/>
    <w:sectPr w:rsidR="003D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4DCC"/>
    <w:multiLevelType w:val="multilevel"/>
    <w:tmpl w:val="9C62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64D0A"/>
    <w:multiLevelType w:val="hybridMultilevel"/>
    <w:tmpl w:val="8EB6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33B8"/>
    <w:multiLevelType w:val="hybridMultilevel"/>
    <w:tmpl w:val="C0EC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A3"/>
    <w:rsid w:val="000703A3"/>
    <w:rsid w:val="00177B7E"/>
    <w:rsid w:val="0035511C"/>
    <w:rsid w:val="003D1969"/>
    <w:rsid w:val="006D01DF"/>
    <w:rsid w:val="008A59E4"/>
    <w:rsid w:val="00924479"/>
    <w:rsid w:val="00962BE4"/>
    <w:rsid w:val="00E93841"/>
    <w:rsid w:val="00F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B070"/>
  <w15:chartTrackingRefBased/>
  <w15:docId w15:val="{C2D3DE1B-AC94-4EEC-A004-A34A735A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70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0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3A3"/>
    <w:rPr>
      <w:b/>
      <w:bCs/>
    </w:rPr>
  </w:style>
  <w:style w:type="character" w:styleId="a5">
    <w:name w:val="Hyperlink"/>
    <w:basedOn w:val="a0"/>
    <w:uiPriority w:val="99"/>
    <w:unhideWhenUsed/>
    <w:rsid w:val="000703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03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2B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d.urm.lt/std-external/index.x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u.mfa.lt/ru/ru/konsul-jskaaa-formatsiaa/glabnaaa-konsul-jskaaa-informatsiaa/uproshennjye-tranzitnjye-dokument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CF9EE-FB00-478C-8B78-74A9AD59DC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772E3-0CB2-4B20-9226-0FAEF3694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2BEA2-C1D9-46F7-859B-389DDF9C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3</cp:revision>
  <dcterms:created xsi:type="dcterms:W3CDTF">2024-03-26T16:32:00Z</dcterms:created>
  <dcterms:modified xsi:type="dcterms:W3CDTF">2024-03-27T08:53:00Z</dcterms:modified>
</cp:coreProperties>
</file>